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3E" w:rsidRPr="008577A1" w:rsidRDefault="00C60C3E" w:rsidP="00C60C3E">
      <w:pPr>
        <w:rPr>
          <w:rFonts w:ascii="Arial" w:hAnsi="Arial" w:cs="Arial"/>
          <w:b/>
        </w:rPr>
      </w:pPr>
      <w:r w:rsidRPr="008577A1">
        <w:rPr>
          <w:rFonts w:ascii="Arial" w:hAnsi="Arial" w:cs="Arial"/>
          <w:b/>
        </w:rPr>
        <w:t>Person Specification</w:t>
      </w:r>
    </w:p>
    <w:p w:rsidR="00C60C3E" w:rsidRPr="008577A1" w:rsidRDefault="00C60C3E" w:rsidP="00C60C3E">
      <w:pPr>
        <w:rPr>
          <w:rFonts w:ascii="Arial" w:hAnsi="Arial" w:cs="Arial"/>
          <w:b/>
        </w:rPr>
      </w:pPr>
    </w:p>
    <w:p w:rsidR="00C60C3E" w:rsidRDefault="00A37A05" w:rsidP="00C60C3E">
      <w:pPr>
        <w:rPr>
          <w:rFonts w:ascii="Arial" w:hAnsi="Arial" w:cs="Arial"/>
        </w:rPr>
      </w:pPr>
      <w:r>
        <w:rPr>
          <w:rFonts w:ascii="Arial" w:hAnsi="Arial" w:cs="Arial"/>
          <w:b/>
        </w:rPr>
        <w:t>Centre Assistant</w:t>
      </w:r>
      <w:bookmarkStart w:id="0" w:name="_GoBack"/>
      <w:bookmarkEnd w:id="0"/>
    </w:p>
    <w:p w:rsidR="00C60C3E" w:rsidRDefault="00C60C3E" w:rsidP="00C60C3E">
      <w:pPr>
        <w:rPr>
          <w:rFonts w:ascii="Arial" w:hAnsi="Arial" w:cs="Arial"/>
        </w:rPr>
      </w:pPr>
    </w:p>
    <w:p w:rsidR="00C60C3E" w:rsidRDefault="00C60C3E" w:rsidP="00C60C3E">
      <w:pPr>
        <w:rPr>
          <w:rFonts w:ascii="Arial" w:hAnsi="Arial" w:cs="Arial"/>
        </w:rPr>
      </w:pPr>
      <w:r w:rsidRPr="00E00915">
        <w:rPr>
          <w:rFonts w:ascii="Arial" w:hAnsi="Arial" w:cs="Arial"/>
        </w:rPr>
        <w:t>Applicants will be shortlisted on the basis of demonstrating that they fulfil the following criteria in their application form and should include clear examples of how they meet these criteria. You will be assessed in some or all of the specific areas over the course of the selection process.</w:t>
      </w:r>
    </w:p>
    <w:p w:rsidR="00C60C3E" w:rsidRDefault="00C60C3E" w:rsidP="00C60C3E">
      <w:pPr>
        <w:rPr>
          <w:rFonts w:ascii="Arial" w:hAnsi="Arial" w:cs="Arial"/>
        </w:rPr>
      </w:pPr>
    </w:p>
    <w:p w:rsidR="00C60C3E" w:rsidRDefault="00C60C3E" w:rsidP="00C60C3E">
      <w:pPr>
        <w:pStyle w:val="Heading2"/>
        <w:spacing w:before="0" w:line="240" w:lineRule="auto"/>
        <w:rPr>
          <w:rFonts w:cs="Arial"/>
          <w:sz w:val="28"/>
        </w:rPr>
      </w:pPr>
      <w:r w:rsidRPr="00B9196D">
        <w:rPr>
          <w:rFonts w:cs="Arial"/>
          <w:sz w:val="28"/>
        </w:rPr>
        <w:t>Essential</w:t>
      </w:r>
    </w:p>
    <w:p w:rsidR="00C60C3E" w:rsidRDefault="00C60C3E" w:rsidP="00C60C3E">
      <w:pPr>
        <w:rPr>
          <w:rFonts w:ascii="Arial" w:hAnsi="Arial" w:cs="Arial"/>
        </w:rPr>
      </w:pPr>
    </w:p>
    <w:p w:rsidR="00C60C3E" w:rsidRDefault="00C60C3E" w:rsidP="00C60C3E">
      <w:pPr>
        <w:rPr>
          <w:rFonts w:ascii="Arial" w:hAnsi="Arial" w:cs="Arial"/>
        </w:rPr>
      </w:pPr>
      <w:r>
        <w:rPr>
          <w:rFonts w:ascii="Arial" w:hAnsi="Arial" w:cs="Arial"/>
        </w:rPr>
        <w:t>Essential criteria are the minimum requirement for the above post.</w:t>
      </w:r>
    </w:p>
    <w:p w:rsidR="00C60C3E" w:rsidRPr="00B9196D" w:rsidRDefault="00C60C3E" w:rsidP="00C60C3E">
      <w:pPr>
        <w:rPr>
          <w:sz w:val="16"/>
        </w:rPr>
      </w:pPr>
    </w:p>
    <w:tbl>
      <w:tblPr>
        <w:tblStyle w:val="TableGrid"/>
        <w:tblW w:w="0" w:type="auto"/>
        <w:tblLook w:val="04A0" w:firstRow="1" w:lastRow="0" w:firstColumn="1" w:lastColumn="0" w:noHBand="0" w:noVBand="1"/>
      </w:tblPr>
      <w:tblGrid>
        <w:gridCol w:w="9016"/>
      </w:tblGrid>
      <w:tr w:rsidR="00C60C3E" w:rsidTr="006C1BB1">
        <w:tc>
          <w:tcPr>
            <w:tcW w:w="9016" w:type="dxa"/>
          </w:tcPr>
          <w:p w:rsidR="00C60C3E" w:rsidRPr="00E00915" w:rsidRDefault="00C60C3E" w:rsidP="006C1BB1">
            <w:pPr>
              <w:pStyle w:val="Heading2"/>
              <w:jc w:val="center"/>
              <w:outlineLvl w:val="1"/>
            </w:pPr>
            <w:r>
              <w:t>Q</w:t>
            </w:r>
            <w:r w:rsidRPr="00E00915">
              <w:t>ualifications/</w:t>
            </w:r>
            <w:r>
              <w:t xml:space="preserve"> t</w:t>
            </w:r>
            <w:r w:rsidRPr="00E00915">
              <w:t>raining/</w:t>
            </w:r>
            <w:r>
              <w:t>r</w:t>
            </w:r>
            <w:r w:rsidRPr="00E00915">
              <w:t>egistrations</w:t>
            </w:r>
          </w:p>
          <w:p w:rsidR="00C60C3E" w:rsidRDefault="00C60C3E" w:rsidP="006C1BB1">
            <w:pPr>
              <w:rPr>
                <w:rFonts w:ascii="Arial" w:hAnsi="Arial" w:cs="Arial"/>
                <w:sz w:val="20"/>
              </w:rPr>
            </w:pPr>
            <w:r w:rsidRPr="00561437">
              <w:rPr>
                <w:rFonts w:ascii="Arial" w:hAnsi="Arial" w:cs="Arial"/>
                <w:sz w:val="20"/>
              </w:rPr>
              <w:t>Required by law, and/or essential to the performance of the role</w:t>
            </w:r>
          </w:p>
        </w:tc>
      </w:tr>
      <w:tr w:rsidR="00C60C3E" w:rsidTr="006C1BB1">
        <w:trPr>
          <w:trHeight w:val="70"/>
        </w:trPr>
        <w:tc>
          <w:tcPr>
            <w:tcW w:w="9016" w:type="dxa"/>
          </w:tcPr>
          <w:p w:rsidR="00C60C3E" w:rsidRPr="00DD69D0" w:rsidRDefault="00C60C3E" w:rsidP="00C60C3E">
            <w:pPr>
              <w:pStyle w:val="ListParagraph"/>
              <w:numPr>
                <w:ilvl w:val="0"/>
                <w:numId w:val="1"/>
              </w:numPr>
              <w:contextualSpacing/>
              <w:rPr>
                <w:rFonts w:ascii="Arial" w:hAnsi="Arial" w:cs="Arial"/>
                <w:sz w:val="20"/>
              </w:rPr>
            </w:pPr>
            <w:r>
              <w:t>Minimum of 5 GCSES at Grade C/4 or above including English and Mathematics, or equivalent ability evidenced from ability testing</w:t>
            </w:r>
          </w:p>
        </w:tc>
      </w:tr>
      <w:tr w:rsidR="00C60C3E" w:rsidTr="006C1BB1">
        <w:trPr>
          <w:trHeight w:val="70"/>
        </w:trPr>
        <w:tc>
          <w:tcPr>
            <w:tcW w:w="9016" w:type="dxa"/>
          </w:tcPr>
          <w:p w:rsidR="00C60C3E" w:rsidRPr="00DD69D0" w:rsidRDefault="00C60C3E" w:rsidP="00C60C3E">
            <w:pPr>
              <w:pStyle w:val="ListParagraph"/>
              <w:numPr>
                <w:ilvl w:val="0"/>
                <w:numId w:val="1"/>
              </w:numPr>
              <w:contextualSpacing/>
              <w:rPr>
                <w:rFonts w:ascii="Arial" w:hAnsi="Arial" w:cs="Arial"/>
                <w:sz w:val="20"/>
              </w:rPr>
            </w:pPr>
            <w:r>
              <w:t>Good standard of numeracy and written literacy skills</w:t>
            </w:r>
          </w:p>
        </w:tc>
      </w:tr>
      <w:tr w:rsidR="00C60C3E" w:rsidTr="006C1BB1">
        <w:trPr>
          <w:trHeight w:val="340"/>
        </w:trPr>
        <w:tc>
          <w:tcPr>
            <w:tcW w:w="9016" w:type="dxa"/>
            <w:vAlign w:val="center"/>
          </w:tcPr>
          <w:p w:rsidR="00C60C3E" w:rsidRDefault="00C60C3E" w:rsidP="006C1BB1">
            <w:pPr>
              <w:jc w:val="center"/>
              <w:rPr>
                <w:rFonts w:ascii="Arial" w:hAnsi="Arial" w:cs="Arial"/>
                <w:sz w:val="20"/>
              </w:rPr>
            </w:pPr>
            <w:r w:rsidRPr="00F8559B">
              <w:rPr>
                <w:rFonts w:ascii="Arial" w:eastAsiaTheme="majorEastAsia" w:hAnsi="Arial" w:cstheme="majorBidi"/>
                <w:b/>
                <w:sz w:val="24"/>
                <w:szCs w:val="26"/>
              </w:rPr>
              <w:t>Experience</w:t>
            </w:r>
          </w:p>
        </w:tc>
      </w:tr>
      <w:tr w:rsidR="00C60C3E" w:rsidTr="006C1BB1">
        <w:tc>
          <w:tcPr>
            <w:tcW w:w="9016" w:type="dxa"/>
          </w:tcPr>
          <w:p w:rsidR="00C60C3E" w:rsidRPr="00DD69D0" w:rsidRDefault="00C60C3E" w:rsidP="00C60C3E">
            <w:pPr>
              <w:pStyle w:val="ListParagraph"/>
              <w:numPr>
                <w:ilvl w:val="0"/>
                <w:numId w:val="1"/>
              </w:numPr>
              <w:contextualSpacing/>
              <w:rPr>
                <w:rFonts w:ascii="Arial" w:hAnsi="Arial" w:cs="Arial"/>
                <w:sz w:val="20"/>
              </w:rPr>
            </w:pPr>
            <w:r>
              <w:t>Experience of using a range of IT systems, including Word, Excel, email and databases</w:t>
            </w:r>
          </w:p>
        </w:tc>
      </w:tr>
      <w:tr w:rsidR="00C60C3E" w:rsidTr="006C1BB1">
        <w:tc>
          <w:tcPr>
            <w:tcW w:w="9016" w:type="dxa"/>
          </w:tcPr>
          <w:p w:rsidR="00C60C3E" w:rsidRPr="00DD69D0" w:rsidRDefault="00C60C3E" w:rsidP="002B764F">
            <w:pPr>
              <w:pStyle w:val="ListParagraph"/>
              <w:numPr>
                <w:ilvl w:val="0"/>
                <w:numId w:val="1"/>
              </w:numPr>
              <w:contextualSpacing/>
              <w:rPr>
                <w:rFonts w:ascii="Arial" w:hAnsi="Arial" w:cs="Arial"/>
                <w:sz w:val="20"/>
              </w:rPr>
            </w:pPr>
            <w:r>
              <w:t xml:space="preserve">Experience of working in </w:t>
            </w:r>
            <w:r w:rsidR="002B764F">
              <w:t>a customer facing environment</w:t>
            </w:r>
          </w:p>
        </w:tc>
      </w:tr>
      <w:tr w:rsidR="00C60C3E" w:rsidTr="006C1BB1">
        <w:tc>
          <w:tcPr>
            <w:tcW w:w="9016" w:type="dxa"/>
          </w:tcPr>
          <w:p w:rsidR="00C60C3E" w:rsidRPr="00DD69D0" w:rsidRDefault="00C60C3E" w:rsidP="00C60C3E">
            <w:pPr>
              <w:pStyle w:val="ListParagraph"/>
              <w:numPr>
                <w:ilvl w:val="0"/>
                <w:numId w:val="1"/>
              </w:numPr>
              <w:contextualSpacing/>
              <w:rPr>
                <w:rFonts w:ascii="Arial" w:hAnsi="Arial" w:cs="Arial"/>
                <w:sz w:val="20"/>
              </w:rPr>
            </w:pPr>
            <w:r>
              <w:t>Good written/spoken English</w:t>
            </w:r>
          </w:p>
        </w:tc>
      </w:tr>
      <w:tr w:rsidR="00C60C3E" w:rsidTr="006C1BB1">
        <w:trPr>
          <w:trHeight w:val="340"/>
        </w:trPr>
        <w:tc>
          <w:tcPr>
            <w:tcW w:w="9016" w:type="dxa"/>
            <w:vAlign w:val="center"/>
          </w:tcPr>
          <w:p w:rsidR="00C60C3E" w:rsidRDefault="00C60C3E" w:rsidP="006C1BB1">
            <w:pPr>
              <w:jc w:val="center"/>
              <w:rPr>
                <w:rFonts w:ascii="Arial" w:hAnsi="Arial" w:cs="Arial"/>
                <w:sz w:val="20"/>
              </w:rPr>
            </w:pPr>
            <w:r>
              <w:rPr>
                <w:rFonts w:ascii="Arial" w:eastAsiaTheme="majorEastAsia" w:hAnsi="Arial" w:cstheme="majorBidi"/>
                <w:b/>
                <w:sz w:val="24"/>
                <w:szCs w:val="26"/>
              </w:rPr>
              <w:t>S</w:t>
            </w:r>
            <w:r w:rsidRPr="00B9196D">
              <w:rPr>
                <w:rFonts w:ascii="Arial" w:eastAsiaTheme="majorEastAsia" w:hAnsi="Arial" w:cstheme="majorBidi"/>
                <w:b/>
                <w:sz w:val="24"/>
                <w:szCs w:val="26"/>
              </w:rPr>
              <w:t>kills, abilities &amp; knowledge</w:t>
            </w:r>
          </w:p>
        </w:tc>
      </w:tr>
      <w:tr w:rsidR="00C60C3E" w:rsidTr="006C1BB1">
        <w:tc>
          <w:tcPr>
            <w:tcW w:w="9016" w:type="dxa"/>
          </w:tcPr>
          <w:p w:rsidR="00C60C3E" w:rsidRPr="00DD69D0" w:rsidRDefault="00C60C3E" w:rsidP="00C60C3E">
            <w:pPr>
              <w:pStyle w:val="ListParagraph"/>
              <w:numPr>
                <w:ilvl w:val="0"/>
                <w:numId w:val="1"/>
              </w:numPr>
              <w:contextualSpacing/>
              <w:rPr>
                <w:rFonts w:ascii="Arial" w:hAnsi="Arial" w:cs="Arial"/>
                <w:sz w:val="20"/>
              </w:rPr>
            </w:pPr>
            <w:r>
              <w:t>Knowledge of a range of IT systems, including Word, Excel, email and databases</w:t>
            </w:r>
          </w:p>
        </w:tc>
      </w:tr>
      <w:tr w:rsidR="00C60C3E" w:rsidTr="006C1BB1">
        <w:tc>
          <w:tcPr>
            <w:tcW w:w="9016" w:type="dxa"/>
          </w:tcPr>
          <w:p w:rsidR="00C60C3E" w:rsidRPr="00DD69D0" w:rsidRDefault="00C60C3E" w:rsidP="00C60C3E">
            <w:pPr>
              <w:pStyle w:val="ListParagraph"/>
              <w:numPr>
                <w:ilvl w:val="0"/>
                <w:numId w:val="1"/>
              </w:numPr>
              <w:contextualSpacing/>
              <w:rPr>
                <w:rFonts w:ascii="Arial" w:hAnsi="Arial" w:cs="Arial"/>
                <w:sz w:val="20"/>
              </w:rPr>
            </w:pPr>
            <w:r>
              <w:t>Good interpersonal skills</w:t>
            </w:r>
          </w:p>
        </w:tc>
      </w:tr>
      <w:tr w:rsidR="00C60C3E" w:rsidTr="006C1BB1">
        <w:tc>
          <w:tcPr>
            <w:tcW w:w="9016" w:type="dxa"/>
          </w:tcPr>
          <w:p w:rsidR="00C60C3E" w:rsidRDefault="00C60C3E" w:rsidP="00C60C3E">
            <w:pPr>
              <w:pStyle w:val="ListParagraph"/>
              <w:numPr>
                <w:ilvl w:val="0"/>
                <w:numId w:val="1"/>
              </w:numPr>
              <w:contextualSpacing/>
            </w:pPr>
            <w:r>
              <w:t>Ability to work with minimum supervision and to use initiative</w:t>
            </w:r>
          </w:p>
        </w:tc>
      </w:tr>
      <w:tr w:rsidR="00C60C3E" w:rsidTr="006C1BB1">
        <w:tc>
          <w:tcPr>
            <w:tcW w:w="9016" w:type="dxa"/>
          </w:tcPr>
          <w:p w:rsidR="00C60C3E" w:rsidRDefault="00C60C3E" w:rsidP="00C60C3E">
            <w:pPr>
              <w:pStyle w:val="ListParagraph"/>
              <w:numPr>
                <w:ilvl w:val="0"/>
                <w:numId w:val="1"/>
              </w:numPr>
              <w:contextualSpacing/>
            </w:pPr>
            <w:r>
              <w:t>Ability to build and sustain good working relationships</w:t>
            </w:r>
          </w:p>
        </w:tc>
      </w:tr>
      <w:tr w:rsidR="00C60C3E" w:rsidTr="006C1BB1">
        <w:tc>
          <w:tcPr>
            <w:tcW w:w="9016" w:type="dxa"/>
          </w:tcPr>
          <w:p w:rsidR="00C60C3E" w:rsidRDefault="00C60C3E" w:rsidP="00C60C3E">
            <w:pPr>
              <w:pStyle w:val="ListParagraph"/>
              <w:numPr>
                <w:ilvl w:val="0"/>
                <w:numId w:val="1"/>
              </w:numPr>
              <w:contextualSpacing/>
            </w:pPr>
            <w:r>
              <w:t>Ability to retain information and produce accurate/quality work</w:t>
            </w:r>
          </w:p>
        </w:tc>
      </w:tr>
      <w:tr w:rsidR="00C60C3E" w:rsidTr="006C1BB1">
        <w:tc>
          <w:tcPr>
            <w:tcW w:w="9016" w:type="dxa"/>
          </w:tcPr>
          <w:p w:rsidR="00C60C3E" w:rsidRDefault="00C60C3E" w:rsidP="00C60C3E">
            <w:pPr>
              <w:pStyle w:val="ListParagraph"/>
              <w:numPr>
                <w:ilvl w:val="0"/>
                <w:numId w:val="1"/>
              </w:numPr>
              <w:contextualSpacing/>
            </w:pPr>
            <w:r>
              <w:t>Ability to organise own workload effectively, prioritising tasks and working to defined deadlines</w:t>
            </w:r>
          </w:p>
        </w:tc>
      </w:tr>
      <w:tr w:rsidR="00C60C3E" w:rsidTr="006C1BB1">
        <w:tc>
          <w:tcPr>
            <w:tcW w:w="9016" w:type="dxa"/>
          </w:tcPr>
          <w:p w:rsidR="00C60C3E" w:rsidRDefault="00C60C3E" w:rsidP="00C60C3E">
            <w:pPr>
              <w:pStyle w:val="ListParagraph"/>
              <w:numPr>
                <w:ilvl w:val="0"/>
                <w:numId w:val="1"/>
              </w:numPr>
              <w:contextualSpacing/>
            </w:pPr>
            <w:r>
              <w:t>Apply confidentiality to all information handled</w:t>
            </w:r>
          </w:p>
        </w:tc>
      </w:tr>
      <w:tr w:rsidR="00C60C3E" w:rsidTr="006C1BB1">
        <w:trPr>
          <w:trHeight w:val="340"/>
        </w:trPr>
        <w:tc>
          <w:tcPr>
            <w:tcW w:w="9016" w:type="dxa"/>
            <w:vAlign w:val="center"/>
          </w:tcPr>
          <w:p w:rsidR="00C60C3E" w:rsidRPr="00B9196D" w:rsidRDefault="00C60C3E" w:rsidP="006C1BB1">
            <w:pPr>
              <w:jc w:val="center"/>
              <w:rPr>
                <w:rFonts w:ascii="Arial" w:eastAsiaTheme="majorEastAsia" w:hAnsi="Arial" w:cstheme="majorBidi"/>
                <w:b/>
                <w:sz w:val="24"/>
                <w:szCs w:val="26"/>
              </w:rPr>
            </w:pPr>
            <w:r w:rsidRPr="00B9196D">
              <w:rPr>
                <w:rFonts w:ascii="Arial" w:eastAsiaTheme="majorEastAsia" w:hAnsi="Arial" w:cstheme="majorBidi"/>
                <w:b/>
                <w:sz w:val="24"/>
                <w:szCs w:val="26"/>
              </w:rPr>
              <w:t>Behaviours</w:t>
            </w:r>
          </w:p>
        </w:tc>
      </w:tr>
      <w:tr w:rsidR="00C60C3E" w:rsidTr="006C1BB1">
        <w:tc>
          <w:tcPr>
            <w:tcW w:w="9016" w:type="dxa"/>
          </w:tcPr>
          <w:p w:rsidR="00C60C3E" w:rsidRPr="00DD69D0" w:rsidRDefault="00A37A05" w:rsidP="00C60C3E">
            <w:pPr>
              <w:pStyle w:val="ListParagraph"/>
              <w:numPr>
                <w:ilvl w:val="0"/>
                <w:numId w:val="1"/>
              </w:numPr>
              <w:contextualSpacing/>
              <w:rPr>
                <w:rFonts w:ascii="Arial" w:hAnsi="Arial" w:cs="Arial"/>
                <w:sz w:val="20"/>
              </w:rPr>
            </w:pPr>
            <w:hyperlink r:id="rId8" w:history="1">
              <w:r w:rsidR="00C60C3E" w:rsidRPr="008577A1">
                <w:rPr>
                  <w:rStyle w:val="Hyperlink"/>
                  <w:rFonts w:ascii="Arial" w:hAnsi="Arial" w:cs="Arial"/>
                </w:rPr>
                <w:t>Hope</w:t>
              </w:r>
            </w:hyperlink>
            <w:hyperlink r:id="rId9" w:anchor="Responsibility" w:history="1"/>
          </w:p>
        </w:tc>
      </w:tr>
      <w:tr w:rsidR="00C60C3E" w:rsidTr="006C1BB1">
        <w:tc>
          <w:tcPr>
            <w:tcW w:w="9016" w:type="dxa"/>
          </w:tcPr>
          <w:p w:rsidR="00C60C3E" w:rsidRDefault="00A37A05" w:rsidP="00C60C3E">
            <w:pPr>
              <w:pStyle w:val="ListParagraph"/>
              <w:numPr>
                <w:ilvl w:val="0"/>
                <w:numId w:val="1"/>
              </w:numPr>
              <w:contextualSpacing/>
              <w:rPr>
                <w:rStyle w:val="Hyperlink"/>
                <w:rFonts w:ascii="Arial" w:hAnsi="Arial" w:cs="Arial"/>
                <w:color w:val="0070C0"/>
              </w:rPr>
            </w:pPr>
            <w:hyperlink r:id="rId10" w:history="1">
              <w:r w:rsidR="00C60C3E" w:rsidRPr="008577A1">
                <w:rPr>
                  <w:rStyle w:val="Hyperlink"/>
                  <w:rFonts w:ascii="Arial" w:hAnsi="Arial" w:cs="Arial"/>
                </w:rPr>
                <w:t>Community</w:t>
              </w:r>
            </w:hyperlink>
          </w:p>
        </w:tc>
      </w:tr>
      <w:tr w:rsidR="00C60C3E" w:rsidTr="006C1BB1">
        <w:tc>
          <w:tcPr>
            <w:tcW w:w="9016" w:type="dxa"/>
          </w:tcPr>
          <w:p w:rsidR="00C60C3E" w:rsidRPr="00DD69D0" w:rsidRDefault="00A37A05" w:rsidP="00C60C3E">
            <w:pPr>
              <w:pStyle w:val="ListParagraph"/>
              <w:numPr>
                <w:ilvl w:val="0"/>
                <w:numId w:val="1"/>
              </w:numPr>
              <w:contextualSpacing/>
              <w:rPr>
                <w:rFonts w:ascii="Arial" w:hAnsi="Arial" w:cs="Arial"/>
                <w:sz w:val="20"/>
              </w:rPr>
            </w:pPr>
            <w:hyperlink r:id="rId11" w:history="1">
              <w:r w:rsidR="00C60C3E" w:rsidRPr="008577A1">
                <w:rPr>
                  <w:rStyle w:val="Hyperlink"/>
                  <w:rFonts w:ascii="Arial" w:hAnsi="Arial" w:cs="Arial"/>
                </w:rPr>
                <w:t>Respect</w:t>
              </w:r>
            </w:hyperlink>
          </w:p>
        </w:tc>
      </w:tr>
      <w:tr w:rsidR="00C60C3E" w:rsidTr="006C1BB1">
        <w:tc>
          <w:tcPr>
            <w:tcW w:w="9016" w:type="dxa"/>
          </w:tcPr>
          <w:p w:rsidR="00C60C3E" w:rsidRPr="00DD69D0" w:rsidRDefault="00A37A05" w:rsidP="00C60C3E">
            <w:pPr>
              <w:pStyle w:val="ListParagraph"/>
              <w:numPr>
                <w:ilvl w:val="0"/>
                <w:numId w:val="1"/>
              </w:numPr>
              <w:contextualSpacing/>
              <w:rPr>
                <w:rStyle w:val="Hyperlink"/>
                <w:rFonts w:ascii="Arial" w:hAnsi="Arial" w:cs="Arial"/>
              </w:rPr>
            </w:pPr>
            <w:hyperlink r:id="rId12" w:history="1">
              <w:r w:rsidR="00C60C3E" w:rsidRPr="008577A1">
                <w:rPr>
                  <w:rStyle w:val="Hyperlink"/>
                  <w:rFonts w:ascii="Arial" w:hAnsi="Arial" w:cs="Arial"/>
                </w:rPr>
                <w:t>Love</w:t>
              </w:r>
            </w:hyperlink>
          </w:p>
        </w:tc>
      </w:tr>
      <w:tr w:rsidR="00C60C3E" w:rsidTr="006C1BB1">
        <w:trPr>
          <w:trHeight w:val="340"/>
        </w:trPr>
        <w:tc>
          <w:tcPr>
            <w:tcW w:w="9016" w:type="dxa"/>
            <w:vAlign w:val="center"/>
          </w:tcPr>
          <w:p w:rsidR="00C60C3E" w:rsidRDefault="00C60C3E" w:rsidP="006C1BB1">
            <w:pPr>
              <w:jc w:val="center"/>
              <w:rPr>
                <w:rStyle w:val="Hyperlink"/>
                <w:rFonts w:ascii="Arial" w:hAnsi="Arial" w:cs="Arial"/>
                <w:color w:val="0070C0"/>
              </w:rPr>
            </w:pPr>
            <w:r w:rsidRPr="00B9196D">
              <w:rPr>
                <w:rFonts w:ascii="Arial" w:eastAsiaTheme="majorEastAsia" w:hAnsi="Arial" w:cstheme="majorBidi"/>
                <w:b/>
                <w:sz w:val="24"/>
                <w:szCs w:val="26"/>
              </w:rPr>
              <w:t>Other</w:t>
            </w:r>
          </w:p>
        </w:tc>
      </w:tr>
      <w:tr w:rsidR="00C60C3E" w:rsidTr="006C1BB1">
        <w:trPr>
          <w:trHeight w:val="284"/>
        </w:trPr>
        <w:tc>
          <w:tcPr>
            <w:tcW w:w="9016" w:type="dxa"/>
            <w:vAlign w:val="center"/>
          </w:tcPr>
          <w:p w:rsidR="00C60C3E" w:rsidRPr="002A5B13" w:rsidRDefault="00C60C3E" w:rsidP="00C60C3E">
            <w:pPr>
              <w:pStyle w:val="ListParagraph"/>
              <w:numPr>
                <w:ilvl w:val="0"/>
                <w:numId w:val="1"/>
              </w:numPr>
              <w:contextualSpacing/>
              <w:rPr>
                <w:rFonts w:ascii="Arial" w:eastAsiaTheme="majorEastAsia" w:hAnsi="Arial" w:cstheme="majorBidi"/>
                <w:sz w:val="20"/>
                <w:szCs w:val="20"/>
              </w:rPr>
            </w:pPr>
            <w:r>
              <w:t>To be flexible with an adaptable approach to work</w:t>
            </w:r>
          </w:p>
        </w:tc>
      </w:tr>
      <w:tr w:rsidR="00C60C3E" w:rsidTr="006C1BB1">
        <w:trPr>
          <w:trHeight w:val="284"/>
        </w:trPr>
        <w:tc>
          <w:tcPr>
            <w:tcW w:w="9016" w:type="dxa"/>
            <w:vAlign w:val="center"/>
          </w:tcPr>
          <w:p w:rsidR="00C60C3E" w:rsidRDefault="00C60C3E" w:rsidP="00C60C3E">
            <w:pPr>
              <w:pStyle w:val="ListParagraph"/>
              <w:numPr>
                <w:ilvl w:val="0"/>
                <w:numId w:val="1"/>
              </w:numPr>
              <w:contextualSpacing/>
            </w:pPr>
            <w:r>
              <w:t>To undertake training as required</w:t>
            </w:r>
          </w:p>
        </w:tc>
      </w:tr>
    </w:tbl>
    <w:p w:rsidR="00C60C3E" w:rsidRDefault="00C60C3E" w:rsidP="00C60C3E">
      <w:pPr>
        <w:rPr>
          <w:rFonts w:ascii="Arial" w:hAnsi="Arial" w:cs="Arial"/>
          <w:sz w:val="20"/>
        </w:rPr>
      </w:pPr>
    </w:p>
    <w:p w:rsidR="008577A1" w:rsidRDefault="008577A1" w:rsidP="00C60C3E">
      <w:pPr>
        <w:pStyle w:val="Heading2"/>
        <w:rPr>
          <w:rFonts w:cs="Arial"/>
          <w:sz w:val="28"/>
        </w:rPr>
      </w:pPr>
    </w:p>
    <w:p w:rsidR="008577A1" w:rsidRDefault="008577A1" w:rsidP="00C60C3E">
      <w:pPr>
        <w:pStyle w:val="Heading2"/>
        <w:rPr>
          <w:rFonts w:cs="Arial"/>
          <w:sz w:val="28"/>
        </w:rPr>
      </w:pPr>
    </w:p>
    <w:p w:rsidR="00B254C8" w:rsidRPr="00B254C8" w:rsidRDefault="00B254C8" w:rsidP="00B254C8">
      <w:pPr>
        <w:rPr>
          <w:lang w:val="en-GB"/>
        </w:rPr>
      </w:pPr>
    </w:p>
    <w:p w:rsidR="00C60C3E" w:rsidRPr="00B9196D" w:rsidRDefault="00C60C3E" w:rsidP="00C60C3E">
      <w:pPr>
        <w:pStyle w:val="Heading2"/>
        <w:rPr>
          <w:rFonts w:cs="Arial"/>
          <w:sz w:val="28"/>
        </w:rPr>
      </w:pPr>
      <w:r>
        <w:rPr>
          <w:rFonts w:cs="Arial"/>
          <w:sz w:val="28"/>
        </w:rPr>
        <w:lastRenderedPageBreak/>
        <w:t>Desirable</w:t>
      </w:r>
    </w:p>
    <w:p w:rsidR="00C60C3E" w:rsidRDefault="00C60C3E" w:rsidP="00C60C3E">
      <w:pPr>
        <w:rPr>
          <w:rFonts w:ascii="Arial" w:hAnsi="Arial" w:cs="Arial"/>
        </w:rPr>
      </w:pPr>
    </w:p>
    <w:p w:rsidR="00C60C3E" w:rsidRPr="00133D81" w:rsidRDefault="00C60C3E" w:rsidP="00C60C3E">
      <w:pPr>
        <w:rPr>
          <w:rFonts w:ascii="Arial" w:hAnsi="Arial" w:cs="Arial"/>
        </w:rPr>
      </w:pPr>
      <w:r>
        <w:rPr>
          <w:rFonts w:ascii="Arial" w:hAnsi="Arial" w:cs="Arial"/>
        </w:rPr>
        <w:t>Desirable criteria wil</w:t>
      </w:r>
      <w:r w:rsidRPr="00133D81">
        <w:rPr>
          <w:rFonts w:ascii="Arial" w:hAnsi="Arial" w:cs="Arial"/>
        </w:rPr>
        <w:t xml:space="preserve">l be used in the event of a large number of applicants meeting the minimum </w:t>
      </w:r>
      <w:r>
        <w:rPr>
          <w:rFonts w:ascii="Arial" w:hAnsi="Arial" w:cs="Arial"/>
        </w:rPr>
        <w:t>essential requirements.</w:t>
      </w:r>
    </w:p>
    <w:p w:rsidR="00C60C3E" w:rsidRPr="00B9196D" w:rsidRDefault="00C60C3E" w:rsidP="00C60C3E">
      <w:pPr>
        <w:rPr>
          <w:sz w:val="16"/>
        </w:rPr>
      </w:pPr>
    </w:p>
    <w:tbl>
      <w:tblPr>
        <w:tblStyle w:val="TableGrid"/>
        <w:tblW w:w="0" w:type="auto"/>
        <w:tblLook w:val="04A0" w:firstRow="1" w:lastRow="0" w:firstColumn="1" w:lastColumn="0" w:noHBand="0" w:noVBand="1"/>
      </w:tblPr>
      <w:tblGrid>
        <w:gridCol w:w="9016"/>
      </w:tblGrid>
      <w:tr w:rsidR="00C60C3E" w:rsidTr="006C1BB1">
        <w:trPr>
          <w:trHeight w:val="380"/>
        </w:trPr>
        <w:tc>
          <w:tcPr>
            <w:tcW w:w="9016" w:type="dxa"/>
          </w:tcPr>
          <w:p w:rsidR="00C60C3E" w:rsidRPr="002B5B64" w:rsidRDefault="00C60C3E" w:rsidP="006C1BB1">
            <w:pPr>
              <w:pStyle w:val="Heading2"/>
              <w:jc w:val="center"/>
              <w:outlineLvl w:val="1"/>
            </w:pPr>
            <w:r>
              <w:t>Q</w:t>
            </w:r>
            <w:r w:rsidRPr="00E00915">
              <w:t>ualifications/</w:t>
            </w:r>
            <w:r>
              <w:t xml:space="preserve"> t</w:t>
            </w:r>
            <w:r w:rsidRPr="00E00915">
              <w:t>raining/</w:t>
            </w:r>
            <w:r>
              <w:t>r</w:t>
            </w:r>
            <w:r w:rsidRPr="00E00915">
              <w:t>egistrations</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NVQ 2 or equivalent in Customer Services</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NVQ 2 or equivalent in Administration</w:t>
            </w:r>
          </w:p>
        </w:tc>
      </w:tr>
      <w:tr w:rsidR="00C60C3E" w:rsidTr="006C1BB1">
        <w:tc>
          <w:tcPr>
            <w:tcW w:w="9016" w:type="dxa"/>
          </w:tcPr>
          <w:p w:rsidR="00C60C3E" w:rsidRPr="002A5B13" w:rsidRDefault="00B254C8" w:rsidP="00C60C3E">
            <w:pPr>
              <w:pStyle w:val="ListParagraph"/>
              <w:numPr>
                <w:ilvl w:val="0"/>
                <w:numId w:val="1"/>
              </w:numPr>
              <w:contextualSpacing/>
              <w:rPr>
                <w:rFonts w:ascii="Arial" w:hAnsi="Arial" w:cs="Arial"/>
                <w:sz w:val="20"/>
              </w:rPr>
            </w:pPr>
            <w:r>
              <w:rPr>
                <w:rFonts w:ascii="Arial" w:hAnsi="Arial" w:cs="Arial"/>
                <w:sz w:val="20"/>
              </w:rPr>
              <w:t>First Aid at Work</w:t>
            </w:r>
          </w:p>
        </w:tc>
      </w:tr>
      <w:tr w:rsidR="00C60C3E" w:rsidTr="006C1BB1">
        <w:trPr>
          <w:trHeight w:val="340"/>
        </w:trPr>
        <w:tc>
          <w:tcPr>
            <w:tcW w:w="9016" w:type="dxa"/>
            <w:vAlign w:val="center"/>
          </w:tcPr>
          <w:p w:rsidR="00C60C3E" w:rsidRDefault="00C60C3E" w:rsidP="006C1BB1">
            <w:pPr>
              <w:jc w:val="center"/>
              <w:rPr>
                <w:rFonts w:ascii="Arial" w:hAnsi="Arial" w:cs="Arial"/>
                <w:sz w:val="20"/>
              </w:rPr>
            </w:pPr>
            <w:r w:rsidRPr="00F8559B">
              <w:rPr>
                <w:rFonts w:ascii="Arial" w:eastAsiaTheme="majorEastAsia" w:hAnsi="Arial" w:cstheme="majorBidi"/>
                <w:b/>
                <w:sz w:val="24"/>
                <w:szCs w:val="26"/>
              </w:rPr>
              <w:t>Experience</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Previous experience in a similar function</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Previous experience of customer care</w:t>
            </w:r>
          </w:p>
        </w:tc>
      </w:tr>
      <w:tr w:rsidR="00820B99" w:rsidTr="006C1BB1">
        <w:tc>
          <w:tcPr>
            <w:tcW w:w="9016" w:type="dxa"/>
          </w:tcPr>
          <w:p w:rsidR="00820B99" w:rsidRDefault="00820B99" w:rsidP="00C60C3E">
            <w:pPr>
              <w:pStyle w:val="ListParagraph"/>
              <w:numPr>
                <w:ilvl w:val="0"/>
                <w:numId w:val="1"/>
              </w:numPr>
              <w:contextualSpacing/>
            </w:pPr>
            <w:r>
              <w:t>Previous experience of financial administration</w:t>
            </w:r>
          </w:p>
        </w:tc>
      </w:tr>
      <w:tr w:rsidR="00C60C3E" w:rsidTr="006C1BB1">
        <w:trPr>
          <w:trHeight w:val="340"/>
        </w:trPr>
        <w:tc>
          <w:tcPr>
            <w:tcW w:w="9016" w:type="dxa"/>
            <w:vAlign w:val="center"/>
          </w:tcPr>
          <w:p w:rsidR="00C60C3E" w:rsidRDefault="00C60C3E" w:rsidP="006C1BB1">
            <w:pPr>
              <w:jc w:val="center"/>
              <w:rPr>
                <w:rFonts w:ascii="Arial" w:hAnsi="Arial" w:cs="Arial"/>
                <w:sz w:val="20"/>
              </w:rPr>
            </w:pPr>
            <w:r>
              <w:rPr>
                <w:rFonts w:ascii="Arial" w:eastAsiaTheme="majorEastAsia" w:hAnsi="Arial" w:cstheme="majorBidi"/>
                <w:b/>
                <w:sz w:val="24"/>
                <w:szCs w:val="26"/>
              </w:rPr>
              <w:t>S</w:t>
            </w:r>
            <w:r w:rsidRPr="00B9196D">
              <w:rPr>
                <w:rFonts w:ascii="Arial" w:eastAsiaTheme="majorEastAsia" w:hAnsi="Arial" w:cstheme="majorBidi"/>
                <w:b/>
                <w:sz w:val="24"/>
                <w:szCs w:val="26"/>
              </w:rPr>
              <w:t>kills, abilities &amp; knowledge</w:t>
            </w:r>
          </w:p>
        </w:tc>
      </w:tr>
      <w:tr w:rsidR="00C60C3E" w:rsidTr="006C1BB1">
        <w:tc>
          <w:tcPr>
            <w:tcW w:w="9016" w:type="dxa"/>
          </w:tcPr>
          <w:p w:rsidR="00C60C3E" w:rsidRPr="002A5B13" w:rsidRDefault="00820B99" w:rsidP="005374D2">
            <w:pPr>
              <w:pStyle w:val="ListParagraph"/>
              <w:numPr>
                <w:ilvl w:val="0"/>
                <w:numId w:val="1"/>
              </w:numPr>
              <w:contextualSpacing/>
              <w:rPr>
                <w:rFonts w:ascii="Arial" w:hAnsi="Arial" w:cs="Arial"/>
                <w:sz w:val="20"/>
              </w:rPr>
            </w:pPr>
            <w:r>
              <w:t>Understanding of the work of s</w:t>
            </w:r>
            <w:r w:rsidR="005374D2">
              <w:t>ports centres</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Understanding of policy, legislation and developments in the field of work relevant to the function.</w:t>
            </w:r>
          </w:p>
        </w:tc>
      </w:tr>
      <w:tr w:rsidR="00C60C3E" w:rsidTr="006C1BB1">
        <w:tc>
          <w:tcPr>
            <w:tcW w:w="9016" w:type="dxa"/>
          </w:tcPr>
          <w:p w:rsidR="00C60C3E" w:rsidRPr="002A5B13" w:rsidRDefault="00820B99" w:rsidP="00C60C3E">
            <w:pPr>
              <w:pStyle w:val="ListParagraph"/>
              <w:numPr>
                <w:ilvl w:val="0"/>
                <w:numId w:val="1"/>
              </w:numPr>
              <w:contextualSpacing/>
              <w:rPr>
                <w:rFonts w:ascii="Arial" w:hAnsi="Arial" w:cs="Arial"/>
                <w:sz w:val="20"/>
              </w:rPr>
            </w:pPr>
            <w:r>
              <w:t>Knowledge of basic accounting</w:t>
            </w:r>
          </w:p>
        </w:tc>
      </w:tr>
    </w:tbl>
    <w:p w:rsidR="00C60C3E" w:rsidRDefault="00C60C3E" w:rsidP="00C60C3E">
      <w:pPr>
        <w:rPr>
          <w:rFonts w:ascii="Arial" w:hAnsi="Arial" w:cs="Arial"/>
          <w:sz w:val="20"/>
        </w:rPr>
      </w:pPr>
    </w:p>
    <w:p w:rsidR="00C60C3E" w:rsidRPr="00E00915" w:rsidRDefault="00C60C3E" w:rsidP="00C60C3E">
      <w:pPr>
        <w:rPr>
          <w:rFonts w:ascii="Arial" w:hAnsi="Arial" w:cs="Arial"/>
        </w:rPr>
      </w:pPr>
    </w:p>
    <w:p w:rsidR="00C60C3E" w:rsidRPr="00E00915" w:rsidRDefault="00C60C3E" w:rsidP="00C60C3E">
      <w:pPr>
        <w:rPr>
          <w:rFonts w:ascii="Arial" w:hAnsi="Arial" w:cs="Arial"/>
        </w:rPr>
      </w:pPr>
    </w:p>
    <w:p w:rsidR="0093017F" w:rsidRDefault="0093017F">
      <w:pPr>
        <w:spacing w:line="200" w:lineRule="atLeast"/>
        <w:ind w:left="110"/>
        <w:rPr>
          <w:rFonts w:ascii="Times New Roman" w:eastAsia="Times New Roman" w:hAnsi="Times New Roman" w:cs="Times New Roman"/>
          <w:sz w:val="20"/>
          <w:szCs w:val="20"/>
        </w:rPr>
      </w:pPr>
      <w:bookmarkStart w:id="1" w:name="Approval"/>
      <w:bookmarkEnd w:id="1"/>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61169" w:rsidP="00961169">
      <w:pPr>
        <w:tabs>
          <w:tab w:val="left" w:pos="91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20"/>
          <w:szCs w:val="20"/>
        </w:rPr>
      </w:pPr>
    </w:p>
    <w:p w:rsidR="0093017F" w:rsidRDefault="0093017F">
      <w:pPr>
        <w:rPr>
          <w:rFonts w:ascii="Times New Roman" w:eastAsia="Times New Roman" w:hAnsi="Times New Roman" w:cs="Times New Roman"/>
          <w:sz w:val="11"/>
          <w:szCs w:val="11"/>
        </w:rPr>
      </w:pPr>
    </w:p>
    <w:p w:rsidR="0093017F" w:rsidRDefault="00D979CB">
      <w:pPr>
        <w:pStyle w:val="BodyText"/>
        <w:tabs>
          <w:tab w:val="left" w:pos="7207"/>
          <w:tab w:val="left" w:pos="8791"/>
          <w:tab w:val="left" w:pos="10153"/>
        </w:tabs>
        <w:spacing w:line="200" w:lineRule="atLeast"/>
      </w:pPr>
      <w:r>
        <w:rPr>
          <w:position w:val="4"/>
        </w:rPr>
        <w:tab/>
      </w:r>
      <w:r>
        <w:tab/>
      </w:r>
      <w:r>
        <w:rPr>
          <w:position w:val="7"/>
        </w:rPr>
        <w:tab/>
      </w:r>
    </w:p>
    <w:p w:rsidR="0093017F" w:rsidRDefault="009C4AFF" w:rsidP="009C4AFF">
      <w:pPr>
        <w:tabs>
          <w:tab w:val="left" w:pos="1680"/>
        </w:tabs>
        <w:spacing w:before="7"/>
        <w:rPr>
          <w:rFonts w:ascii="Times New Roman" w:eastAsia="Times New Roman" w:hAnsi="Times New Roman" w:cs="Times New Roman"/>
          <w:sz w:val="12"/>
          <w:szCs w:val="12"/>
        </w:rPr>
      </w:pPr>
      <w:r>
        <w:rPr>
          <w:rFonts w:ascii="Times New Roman" w:eastAsia="Times New Roman" w:hAnsi="Times New Roman" w:cs="Times New Roman"/>
          <w:sz w:val="12"/>
          <w:szCs w:val="12"/>
        </w:rPr>
        <w:tab/>
      </w:r>
    </w:p>
    <w:p w:rsidR="0093017F" w:rsidRDefault="0093017F">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p w:rsidR="00537869" w:rsidRDefault="00537869">
      <w:pPr>
        <w:spacing w:line="200" w:lineRule="atLeast"/>
        <w:ind w:left="563"/>
        <w:rPr>
          <w:rFonts w:ascii="Times New Roman" w:eastAsia="Times New Roman" w:hAnsi="Times New Roman" w:cs="Times New Roman"/>
          <w:sz w:val="20"/>
          <w:szCs w:val="20"/>
        </w:rPr>
      </w:pPr>
    </w:p>
    <w:sectPr w:rsidR="00537869" w:rsidSect="00A31257">
      <w:footerReference w:type="default" r:id="rId13"/>
      <w:headerReference w:type="first" r:id="rId14"/>
      <w:footerReference w:type="first" r:id="rId15"/>
      <w:pgSz w:w="11907" w:h="16840" w:code="9"/>
      <w:pgMar w:top="1440" w:right="1077" w:bottom="1440" w:left="1077" w:header="113"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F0" w:rsidRDefault="002F29F0" w:rsidP="00961169">
      <w:r>
        <w:separator/>
      </w:r>
    </w:p>
  </w:endnote>
  <w:endnote w:type="continuationSeparator" w:id="0">
    <w:p w:rsidR="002F29F0" w:rsidRDefault="002F29F0" w:rsidP="0096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69" w:rsidRDefault="00C462A0">
    <w:pPr>
      <w:pStyle w:val="Footer"/>
    </w:pPr>
    <w:r>
      <w:rPr>
        <w:noProof/>
        <w:lang w:val="en-GB" w:eastAsia="en-GB"/>
      </w:rPr>
      <w:drawing>
        <wp:anchor distT="0" distB="0" distL="114300" distR="114300" simplePos="0" relativeHeight="251665408" behindDoc="0" locked="0" layoutInCell="1" allowOverlap="1" wp14:anchorId="0864575C" wp14:editId="0C782324">
          <wp:simplePos x="0" y="0"/>
          <wp:positionH relativeFrom="column">
            <wp:posOffset>4267200</wp:posOffset>
          </wp:positionH>
          <wp:positionV relativeFrom="paragraph">
            <wp:posOffset>136525</wp:posOffset>
          </wp:positionV>
          <wp:extent cx="691515" cy="581660"/>
          <wp:effectExtent l="0" t="0" r="0" b="889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 cy="581660"/>
                  </a:xfrm>
                  <a:prstGeom prst="rect">
                    <a:avLst/>
                  </a:prstGeom>
                </pic:spPr>
              </pic:pic>
            </a:graphicData>
          </a:graphic>
          <wp14:sizeRelH relativeFrom="page">
            <wp14:pctWidth>0</wp14:pctWidth>
          </wp14:sizeRelH>
          <wp14:sizeRelV relativeFrom="page">
            <wp14:pctHeight>0</wp14:pctHeight>
          </wp14:sizeRelV>
        </wp:anchor>
      </w:drawing>
    </w:r>
    <w:r>
      <w:rPr>
        <w:noProof/>
        <w:position w:val="4"/>
        <w:lang w:val="en-GB" w:eastAsia="en-GB"/>
      </w:rPr>
      <w:drawing>
        <wp:anchor distT="0" distB="0" distL="114300" distR="114300" simplePos="0" relativeHeight="251661312" behindDoc="0" locked="0" layoutInCell="1" allowOverlap="1" wp14:anchorId="03DB6C14" wp14:editId="13CDDAF7">
          <wp:simplePos x="0" y="0"/>
          <wp:positionH relativeFrom="column">
            <wp:posOffset>200025</wp:posOffset>
          </wp:positionH>
          <wp:positionV relativeFrom="paragraph">
            <wp:posOffset>69850</wp:posOffset>
          </wp:positionV>
          <wp:extent cx="3860800" cy="747395"/>
          <wp:effectExtent l="0" t="0" r="6350" b="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0800" cy="747395"/>
                  </a:xfrm>
                  <a:prstGeom prst="rect">
                    <a:avLst/>
                  </a:prstGeom>
                </pic:spPr>
              </pic:pic>
            </a:graphicData>
          </a:graphic>
          <wp14:sizeRelH relativeFrom="page">
            <wp14:pctWidth>0</wp14:pctWidth>
          </wp14:sizeRelH>
          <wp14:sizeRelV relativeFrom="page">
            <wp14:pctHeight>0</wp14:pctHeight>
          </wp14:sizeRelV>
        </wp:anchor>
      </w:drawing>
    </w:r>
  </w:p>
  <w:p w:rsidR="00961169" w:rsidRDefault="00C462A0" w:rsidP="00C462A0">
    <w:pPr>
      <w:pStyle w:val="Footer"/>
      <w:tabs>
        <w:tab w:val="clear" w:pos="4513"/>
        <w:tab w:val="clear" w:pos="9026"/>
        <w:tab w:val="left" w:pos="1320"/>
      </w:tabs>
    </w:pPr>
    <w:r>
      <w:rPr>
        <w:noProof/>
        <w:position w:val="6"/>
        <w:lang w:val="en-GB" w:eastAsia="en-GB"/>
      </w:rPr>
      <w:drawing>
        <wp:anchor distT="0" distB="0" distL="114300" distR="114300" simplePos="0" relativeHeight="251669504" behindDoc="0" locked="0" layoutInCell="1" allowOverlap="1" wp14:anchorId="232CC2A3" wp14:editId="07339BBE">
          <wp:simplePos x="0" y="0"/>
          <wp:positionH relativeFrom="column">
            <wp:posOffset>5857875</wp:posOffset>
          </wp:positionH>
          <wp:positionV relativeFrom="paragraph">
            <wp:posOffset>4445</wp:posOffset>
          </wp:positionV>
          <wp:extent cx="911860" cy="481330"/>
          <wp:effectExtent l="0" t="0" r="254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1860" cy="481330"/>
                  </a:xfrm>
                  <a:prstGeom prst="rect">
                    <a:avLst/>
                  </a:prstGeom>
                </pic:spPr>
              </pic:pic>
            </a:graphicData>
          </a:graphic>
          <wp14:sizeRelH relativeFrom="page">
            <wp14:pctWidth>0</wp14:pctWidth>
          </wp14:sizeRelH>
          <wp14:sizeRelV relativeFrom="page">
            <wp14:pctHeight>0</wp14:pctHeight>
          </wp14:sizeRelV>
        </wp:anchor>
      </w:drawing>
    </w:r>
    <w:r w:rsidR="009C4AFF">
      <w:rPr>
        <w:noProof/>
        <w:position w:val="7"/>
        <w:lang w:val="en-GB" w:eastAsia="en-GB"/>
      </w:rPr>
      <w:drawing>
        <wp:anchor distT="0" distB="0" distL="114300" distR="114300" simplePos="0" relativeHeight="251667456" behindDoc="0" locked="0" layoutInCell="1" allowOverlap="1" wp14:anchorId="6C1C4B56" wp14:editId="14830BE5">
          <wp:simplePos x="0" y="0"/>
          <wp:positionH relativeFrom="margin">
            <wp:posOffset>5029200</wp:posOffset>
          </wp:positionH>
          <wp:positionV relativeFrom="paragraph">
            <wp:posOffset>4445</wp:posOffset>
          </wp:positionV>
          <wp:extent cx="674370" cy="496570"/>
          <wp:effectExtent l="0" t="0" r="0" b="0"/>
          <wp:wrapNone/>
          <wp:docPr id="2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4370" cy="496570"/>
                  </a:xfrm>
                  <a:prstGeom prst="rect">
                    <a:avLst/>
                  </a:prstGeom>
                </pic:spPr>
              </pic:pic>
            </a:graphicData>
          </a:graphic>
          <wp14:sizeRelH relativeFrom="page">
            <wp14:pctWidth>0</wp14:pctWidth>
          </wp14:sizeRelH>
          <wp14:sizeRelV relativeFrom="page">
            <wp14:pctHeight>0</wp14:pctHeight>
          </wp14:sizeRelV>
        </wp:anchor>
      </w:drawing>
    </w:r>
    <w:r>
      <w:tab/>
    </w:r>
  </w:p>
  <w:p w:rsidR="00961169" w:rsidRDefault="00961169">
    <w:pPr>
      <w:pStyle w:val="Footer"/>
    </w:pPr>
  </w:p>
  <w:p w:rsidR="00961169" w:rsidRDefault="00961169">
    <w:pPr>
      <w:pStyle w:val="Footer"/>
    </w:pPr>
  </w:p>
  <w:p w:rsidR="00961169" w:rsidRDefault="00961169" w:rsidP="0091053C">
    <w:pPr>
      <w:pStyle w:val="Footer"/>
      <w:jc w:val="right"/>
    </w:pPr>
  </w:p>
  <w:p w:rsidR="00961169" w:rsidRDefault="00961169">
    <w:pPr>
      <w:pStyle w:val="Footer"/>
    </w:pPr>
    <w:r>
      <w:rPr>
        <w:rFonts w:ascii="Times New Roman" w:eastAsia="Times New Roman" w:hAnsi="Times New Roman" w:cs="Times New Roman"/>
        <w:noProof/>
        <w:sz w:val="20"/>
        <w:szCs w:val="20"/>
        <w:lang w:val="en-GB" w:eastAsia="en-GB"/>
      </w:rPr>
      <w:drawing>
        <wp:anchor distT="0" distB="0" distL="114300" distR="114300" simplePos="0" relativeHeight="251663360" behindDoc="1" locked="0" layoutInCell="1" allowOverlap="1" wp14:anchorId="59538527" wp14:editId="74280673">
          <wp:simplePos x="0" y="0"/>
          <wp:positionH relativeFrom="column">
            <wp:posOffset>504825</wp:posOffset>
          </wp:positionH>
          <wp:positionV relativeFrom="paragraph">
            <wp:posOffset>57150</wp:posOffset>
          </wp:positionV>
          <wp:extent cx="6234124" cy="186690"/>
          <wp:effectExtent l="0" t="0" r="0" b="381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34124" cy="186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57" w:rsidRDefault="00206F30" w:rsidP="00A31257">
    <w:pPr>
      <w:pStyle w:val="Footer"/>
    </w:pPr>
    <w:r>
      <w:rPr>
        <w:noProof/>
        <w:lang w:val="en-GB" w:eastAsia="en-GB"/>
      </w:rPr>
      <w:drawing>
        <wp:anchor distT="0" distB="0" distL="114300" distR="114300" simplePos="0" relativeHeight="251677696" behindDoc="1" locked="0" layoutInCell="1" allowOverlap="1">
          <wp:simplePos x="0" y="0"/>
          <wp:positionH relativeFrom="column">
            <wp:posOffset>3783330</wp:posOffset>
          </wp:positionH>
          <wp:positionV relativeFrom="paragraph">
            <wp:posOffset>114300</wp:posOffset>
          </wp:positionV>
          <wp:extent cx="600075" cy="60864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p_tuition_partners_research_champion_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00075" cy="608648"/>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0" locked="0" layoutInCell="1" allowOverlap="1" wp14:anchorId="234A924C" wp14:editId="7EDB3DA1">
          <wp:simplePos x="0" y="0"/>
          <wp:positionH relativeFrom="column">
            <wp:posOffset>4516755</wp:posOffset>
          </wp:positionH>
          <wp:positionV relativeFrom="paragraph">
            <wp:posOffset>113665</wp:posOffset>
          </wp:positionV>
          <wp:extent cx="589600" cy="495935"/>
          <wp:effectExtent l="0" t="0" r="1270" b="0"/>
          <wp:wrapNone/>
          <wp:docPr id="3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600" cy="495935"/>
                  </a:xfrm>
                  <a:prstGeom prst="rect">
                    <a:avLst/>
                  </a:prstGeom>
                </pic:spPr>
              </pic:pic>
            </a:graphicData>
          </a:graphic>
          <wp14:sizeRelH relativeFrom="page">
            <wp14:pctWidth>0</wp14:pctWidth>
          </wp14:sizeRelH>
          <wp14:sizeRelV relativeFrom="page">
            <wp14:pctHeight>0</wp14:pctHeight>
          </wp14:sizeRelV>
        </wp:anchor>
      </w:drawing>
    </w:r>
    <w:r>
      <w:rPr>
        <w:noProof/>
        <w:position w:val="7"/>
        <w:lang w:val="en-GB" w:eastAsia="en-GB"/>
      </w:rPr>
      <w:drawing>
        <wp:anchor distT="0" distB="0" distL="114300" distR="114300" simplePos="0" relativeHeight="251674624" behindDoc="0" locked="0" layoutInCell="1" allowOverlap="1" wp14:anchorId="10FD61AC" wp14:editId="6398C964">
          <wp:simplePos x="0" y="0"/>
          <wp:positionH relativeFrom="margin">
            <wp:posOffset>5191760</wp:posOffset>
          </wp:positionH>
          <wp:positionV relativeFrom="paragraph">
            <wp:posOffset>146685</wp:posOffset>
          </wp:positionV>
          <wp:extent cx="545015" cy="401320"/>
          <wp:effectExtent l="0" t="0" r="7620" b="0"/>
          <wp:wrapNone/>
          <wp:docPr id="3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5015" cy="401320"/>
                  </a:xfrm>
                  <a:prstGeom prst="rect">
                    <a:avLst/>
                  </a:prstGeom>
                </pic:spPr>
              </pic:pic>
            </a:graphicData>
          </a:graphic>
          <wp14:sizeRelH relativeFrom="page">
            <wp14:pctWidth>0</wp14:pctWidth>
          </wp14:sizeRelH>
          <wp14:sizeRelV relativeFrom="page">
            <wp14:pctHeight>0</wp14:pctHeight>
          </wp14:sizeRelV>
        </wp:anchor>
      </w:drawing>
    </w:r>
    <w:r w:rsidR="00A31257">
      <w:rPr>
        <w:noProof/>
        <w:position w:val="4"/>
        <w:lang w:val="en-GB" w:eastAsia="en-GB"/>
      </w:rPr>
      <w:drawing>
        <wp:anchor distT="0" distB="0" distL="114300" distR="114300" simplePos="0" relativeHeight="251671552" behindDoc="0" locked="0" layoutInCell="1" allowOverlap="1" wp14:anchorId="3BD84964" wp14:editId="73845D90">
          <wp:simplePos x="0" y="0"/>
          <wp:positionH relativeFrom="column">
            <wp:posOffset>-321945</wp:posOffset>
          </wp:positionH>
          <wp:positionV relativeFrom="paragraph">
            <wp:posOffset>142875</wp:posOffset>
          </wp:positionV>
          <wp:extent cx="3860800" cy="747395"/>
          <wp:effectExtent l="0" t="0" r="635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0800" cy="747395"/>
                  </a:xfrm>
                  <a:prstGeom prst="rect">
                    <a:avLst/>
                  </a:prstGeom>
                </pic:spPr>
              </pic:pic>
            </a:graphicData>
          </a:graphic>
          <wp14:sizeRelH relativeFrom="page">
            <wp14:pctWidth>0</wp14:pctWidth>
          </wp14:sizeRelH>
          <wp14:sizeRelV relativeFrom="page">
            <wp14:pctHeight>0</wp14:pctHeight>
          </wp14:sizeRelV>
        </wp:anchor>
      </w:drawing>
    </w:r>
  </w:p>
  <w:p w:rsidR="00A31257" w:rsidRDefault="00206F30" w:rsidP="00A31257">
    <w:pPr>
      <w:pStyle w:val="Footer"/>
      <w:tabs>
        <w:tab w:val="clear" w:pos="4513"/>
        <w:tab w:val="clear" w:pos="9026"/>
        <w:tab w:val="left" w:pos="1320"/>
      </w:tabs>
    </w:pPr>
    <w:r>
      <w:rPr>
        <w:noProof/>
        <w:position w:val="6"/>
        <w:lang w:val="en-GB" w:eastAsia="en-GB"/>
      </w:rPr>
      <w:drawing>
        <wp:anchor distT="0" distB="0" distL="114300" distR="114300" simplePos="0" relativeHeight="251675648" behindDoc="0" locked="0" layoutInCell="1" allowOverlap="1" wp14:anchorId="38064E28" wp14:editId="64F11D49">
          <wp:simplePos x="0" y="0"/>
          <wp:positionH relativeFrom="column">
            <wp:posOffset>5859780</wp:posOffset>
          </wp:positionH>
          <wp:positionV relativeFrom="paragraph">
            <wp:posOffset>12700</wp:posOffset>
          </wp:positionV>
          <wp:extent cx="781050" cy="412281"/>
          <wp:effectExtent l="0" t="0" r="0" b="6985"/>
          <wp:wrapNone/>
          <wp:docPr id="3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412281"/>
                  </a:xfrm>
                  <a:prstGeom prst="rect">
                    <a:avLst/>
                  </a:prstGeom>
                </pic:spPr>
              </pic:pic>
            </a:graphicData>
          </a:graphic>
          <wp14:sizeRelH relativeFrom="page">
            <wp14:pctWidth>0</wp14:pctWidth>
          </wp14:sizeRelH>
          <wp14:sizeRelV relativeFrom="page">
            <wp14:pctHeight>0</wp14:pctHeight>
          </wp14:sizeRelV>
        </wp:anchor>
      </w:drawing>
    </w:r>
    <w:r w:rsidR="00A31257">
      <w:tab/>
    </w:r>
  </w:p>
  <w:p w:rsidR="00A31257" w:rsidRDefault="00A31257" w:rsidP="00A31257">
    <w:pPr>
      <w:pStyle w:val="Footer"/>
    </w:pPr>
  </w:p>
  <w:p w:rsidR="00A31257" w:rsidRDefault="00A31257" w:rsidP="00A31257">
    <w:pPr>
      <w:pStyle w:val="Footer"/>
    </w:pPr>
  </w:p>
  <w:p w:rsidR="00A31257" w:rsidRDefault="00A31257" w:rsidP="00A31257">
    <w:pPr>
      <w:pStyle w:val="Footer"/>
      <w:jc w:val="right"/>
    </w:pPr>
  </w:p>
  <w:p w:rsidR="00A31257" w:rsidRDefault="00A31257" w:rsidP="00A31257">
    <w:pPr>
      <w:pStyle w:val="Footer"/>
    </w:pPr>
    <w:r>
      <w:rPr>
        <w:rFonts w:ascii="Times New Roman" w:eastAsia="Times New Roman" w:hAnsi="Times New Roman" w:cs="Times New Roman"/>
        <w:noProof/>
        <w:sz w:val="20"/>
        <w:szCs w:val="20"/>
        <w:lang w:val="en-GB" w:eastAsia="en-GB"/>
      </w:rPr>
      <w:drawing>
        <wp:anchor distT="0" distB="0" distL="114300" distR="114300" simplePos="0" relativeHeight="251672576" behindDoc="1" locked="0" layoutInCell="1" allowOverlap="1" wp14:anchorId="7772ED39" wp14:editId="0F039321">
          <wp:simplePos x="0" y="0"/>
          <wp:positionH relativeFrom="column">
            <wp:posOffset>200025</wp:posOffset>
          </wp:positionH>
          <wp:positionV relativeFrom="paragraph">
            <wp:posOffset>123825</wp:posOffset>
          </wp:positionV>
          <wp:extent cx="6234124" cy="186690"/>
          <wp:effectExtent l="0" t="0" r="0" b="3810"/>
          <wp:wrapNone/>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4124" cy="186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F0" w:rsidRDefault="002F29F0" w:rsidP="00961169">
      <w:r>
        <w:separator/>
      </w:r>
    </w:p>
  </w:footnote>
  <w:footnote w:type="continuationSeparator" w:id="0">
    <w:p w:rsidR="002F29F0" w:rsidRDefault="002F29F0" w:rsidP="0096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D3" w:rsidRDefault="0003781E">
    <w:pPr>
      <w:pStyle w:val="Header"/>
    </w:pPr>
    <w:r>
      <w:rPr>
        <w:noProof/>
        <w:lang w:val="en-GB" w:eastAsia="en-GB"/>
      </w:rPr>
      <w:drawing>
        <wp:anchor distT="0" distB="0" distL="114300" distR="114300" simplePos="0" relativeHeight="251676672" behindDoc="0" locked="0" layoutInCell="1" allowOverlap="1">
          <wp:simplePos x="0" y="0"/>
          <wp:positionH relativeFrom="column">
            <wp:posOffset>-579120</wp:posOffset>
          </wp:positionH>
          <wp:positionV relativeFrom="paragraph">
            <wp:posOffset>4445</wp:posOffset>
          </wp:positionV>
          <wp:extent cx="7355205" cy="1371600"/>
          <wp:effectExtent l="0" t="0" r="0" b="0"/>
          <wp:wrapThrough wrapText="bothSides">
            <wp:wrapPolygon edited="0">
              <wp:start x="0" y="0"/>
              <wp:lineTo x="0" y="21300"/>
              <wp:lineTo x="21538" y="21300"/>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smundsHeaderValues stri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5205"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9B"/>
    <w:multiLevelType w:val="hybridMultilevel"/>
    <w:tmpl w:val="2C6C8EC8"/>
    <w:lvl w:ilvl="0" w:tplc="1158A82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F"/>
    <w:rsid w:val="0003781E"/>
    <w:rsid w:val="0004587C"/>
    <w:rsid w:val="0004603C"/>
    <w:rsid w:val="0005461B"/>
    <w:rsid w:val="00191457"/>
    <w:rsid w:val="001A4E8E"/>
    <w:rsid w:val="001B6A15"/>
    <w:rsid w:val="001C0A62"/>
    <w:rsid w:val="001E2518"/>
    <w:rsid w:val="00206F30"/>
    <w:rsid w:val="002B764F"/>
    <w:rsid w:val="002F29F0"/>
    <w:rsid w:val="00335223"/>
    <w:rsid w:val="003F295B"/>
    <w:rsid w:val="00406973"/>
    <w:rsid w:val="004423D3"/>
    <w:rsid w:val="004455DB"/>
    <w:rsid w:val="005374D2"/>
    <w:rsid w:val="00537869"/>
    <w:rsid w:val="00642D60"/>
    <w:rsid w:val="007B4D43"/>
    <w:rsid w:val="00815ED8"/>
    <w:rsid w:val="00820B99"/>
    <w:rsid w:val="008577A1"/>
    <w:rsid w:val="00861516"/>
    <w:rsid w:val="0090502C"/>
    <w:rsid w:val="0091053C"/>
    <w:rsid w:val="0093017F"/>
    <w:rsid w:val="00961169"/>
    <w:rsid w:val="009C4AFF"/>
    <w:rsid w:val="00A11D34"/>
    <w:rsid w:val="00A31257"/>
    <w:rsid w:val="00A37A05"/>
    <w:rsid w:val="00B254C8"/>
    <w:rsid w:val="00B9012E"/>
    <w:rsid w:val="00BB2697"/>
    <w:rsid w:val="00C462A0"/>
    <w:rsid w:val="00C60C3E"/>
    <w:rsid w:val="00C825E9"/>
    <w:rsid w:val="00D018EA"/>
    <w:rsid w:val="00D5567F"/>
    <w:rsid w:val="00D77953"/>
    <w:rsid w:val="00D979CB"/>
    <w:rsid w:val="00EA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54DA5E"/>
  <w15:docId w15:val="{2F58EBB5-884F-488A-8AEF-F829AA3A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C60C3E"/>
    <w:pPr>
      <w:keepNext/>
      <w:keepLines/>
      <w:widowControl/>
      <w:spacing w:before="40" w:line="259" w:lineRule="auto"/>
      <w:outlineLvl w:val="1"/>
    </w:pPr>
    <w:rPr>
      <w:rFonts w:ascii="Arial" w:eastAsiaTheme="majorEastAsia" w:hAnsi="Arial"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169"/>
    <w:pPr>
      <w:tabs>
        <w:tab w:val="center" w:pos="4513"/>
        <w:tab w:val="right" w:pos="9026"/>
      </w:tabs>
    </w:pPr>
  </w:style>
  <w:style w:type="character" w:customStyle="1" w:styleId="HeaderChar">
    <w:name w:val="Header Char"/>
    <w:basedOn w:val="DefaultParagraphFont"/>
    <w:link w:val="Header"/>
    <w:uiPriority w:val="99"/>
    <w:rsid w:val="00961169"/>
  </w:style>
  <w:style w:type="paragraph" w:styleId="Footer">
    <w:name w:val="footer"/>
    <w:basedOn w:val="Normal"/>
    <w:link w:val="FooterChar"/>
    <w:uiPriority w:val="99"/>
    <w:unhideWhenUsed/>
    <w:rsid w:val="00961169"/>
    <w:pPr>
      <w:tabs>
        <w:tab w:val="center" w:pos="4513"/>
        <w:tab w:val="right" w:pos="9026"/>
      </w:tabs>
    </w:pPr>
  </w:style>
  <w:style w:type="character" w:customStyle="1" w:styleId="FooterChar">
    <w:name w:val="Footer Char"/>
    <w:basedOn w:val="DefaultParagraphFont"/>
    <w:link w:val="Footer"/>
    <w:uiPriority w:val="99"/>
    <w:rsid w:val="00961169"/>
  </w:style>
  <w:style w:type="paragraph" w:styleId="BalloonText">
    <w:name w:val="Balloon Text"/>
    <w:basedOn w:val="Normal"/>
    <w:link w:val="BalloonTextChar"/>
    <w:uiPriority w:val="99"/>
    <w:semiHidden/>
    <w:unhideWhenUsed/>
    <w:rsid w:val="00054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B"/>
    <w:rPr>
      <w:rFonts w:ascii="Segoe UI" w:hAnsi="Segoe UI" w:cs="Segoe UI"/>
      <w:sz w:val="18"/>
      <w:szCs w:val="18"/>
    </w:rPr>
  </w:style>
  <w:style w:type="character" w:customStyle="1" w:styleId="Heading2Char">
    <w:name w:val="Heading 2 Char"/>
    <w:basedOn w:val="DefaultParagraphFont"/>
    <w:link w:val="Heading2"/>
    <w:uiPriority w:val="9"/>
    <w:rsid w:val="00C60C3E"/>
    <w:rPr>
      <w:rFonts w:ascii="Arial" w:eastAsiaTheme="majorEastAsia" w:hAnsi="Arial" w:cstheme="majorBidi"/>
      <w:b/>
      <w:sz w:val="24"/>
      <w:szCs w:val="26"/>
      <w:lang w:val="en-GB"/>
    </w:rPr>
  </w:style>
  <w:style w:type="table" w:styleId="TableGrid">
    <w:name w:val="Table Grid"/>
    <w:basedOn w:val="TableNormal"/>
    <w:uiPriority w:val="39"/>
    <w:rsid w:val="00C60C3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C3E"/>
    <w:rPr>
      <w:color w:val="0000FF" w:themeColor="hyperlink"/>
      <w:u w:val="single"/>
    </w:rPr>
  </w:style>
  <w:style w:type="character" w:styleId="FollowedHyperlink">
    <w:name w:val="FollowedHyperlink"/>
    <w:basedOn w:val="DefaultParagraphFont"/>
    <w:uiPriority w:val="99"/>
    <w:semiHidden/>
    <w:unhideWhenUsed/>
    <w:rsid w:val="00A37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osmunds.dorset.sch.uk/web/school_vision_values_and_ethos/5520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smunds.dorset.sch.uk/web/school_vision_values_and_ethos/5520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smunds.dorset.sch.uk/web/school_vision_values_and_ethos/5520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osmunds.dorset.sch.uk/web/school_vision_values_and_ethos/552084" TargetMode="External"/><Relationship Id="rId4" Type="http://schemas.openxmlformats.org/officeDocument/2006/relationships/settings" Target="settings.xml"/><Relationship Id="rId9" Type="http://schemas.openxmlformats.org/officeDocument/2006/relationships/hyperlink" Target="https://www.dorsetforyou.gov.uk/jobs-and-careers/recruitment/our-behaviours.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image" Target="media/image7.jpg"/><Relationship Id="rId6" Type="http://schemas.openxmlformats.org/officeDocument/2006/relationships/image" Target="media/image5.png"/><Relationship Id="rId5" Type="http://schemas.openxmlformats.org/officeDocument/2006/relationships/image" Target="media/image3.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692C-4F77-4E9A-8AD4-02BA7DE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Osborn</dc:creator>
  <cp:lastModifiedBy>R Golledge</cp:lastModifiedBy>
  <cp:revision>5</cp:revision>
  <cp:lastPrinted>2021-05-20T16:09:00Z</cp:lastPrinted>
  <dcterms:created xsi:type="dcterms:W3CDTF">2021-05-26T15:43:00Z</dcterms:created>
  <dcterms:modified xsi:type="dcterms:W3CDTF">2021-06-18T22:00:00Z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LastSaved">
    <vt:filetime>2020-07-03T00:00:00Z</vt:filetime>
  </property>
</Properties>
</file>